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rPr>
          <w:rFonts w:eastAsia="나눔바른고딕"/>
          <w:sz w:val="30"/>
          <w:szCs w:val="30"/>
        </w:rPr>
      </w:pP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10206"/>
      </w:tblGrid>
      <w:tr>
        <w:trPr>
          <w:trHeight w:val="3484" w:hRule="atLeast"/>
        </w:trPr>
        <w:tc>
          <w:tcPr>
            <w:tcW w:w="10206" w:type="dxa"/>
            <w:tcBorders>
              <w:top w:val="single" w:sz="24" w:space="0" w:color="000000" w:themeColor="dk1"/>
              <w:left w:val="single" w:sz="12" w:space="0" w:color="FFFFFF" w:themeColor="lt1"/>
              <w:right w:val="single" w:sz="8" w:space="0" w:color="FFFFFF" w:themeColor="lt1"/>
            </w:tcBorders>
            <w:shd w:val="clear" w:color="auto" w:fill="F2F2F2" w:themeFill="lt1" w:themeFillShade="f2"/>
            <w:vAlign w:val="center"/>
          </w:tcPr>
          <w:p>
            <w:pPr>
              <w:jc w:val="center"/>
              <w:spacing w:line="192" w:lineRule="auto"/>
              <w:rPr>
                <w:rFonts w:asciiTheme="majorHAnsi" w:eastAsia="굴림" w:hAnsiTheme="majorHAnsi"/>
                <w:sz w:val="32"/>
                <w:szCs w:val="32"/>
                <w:spacing w:val="-20"/>
              </w:rPr>
            </w:pPr>
          </w:p>
          <w:p>
            <w:pPr>
              <w:jc w:val="center"/>
              <w:spacing w:line="192" w:lineRule="auto"/>
              <w:rPr>
                <w:rFonts w:asciiTheme="majorHAnsi" w:eastAsia="굴림" w:hAnsiTheme="majorHAnsi"/>
                <w:sz w:val="72"/>
                <w:szCs w:val="20"/>
                <w:spacing w:val="-20"/>
              </w:rPr>
            </w:pPr>
            <w:r>
              <w:rPr>
                <w:rFonts w:asciiTheme="majorHAnsi" w:eastAsia="굴림" w:hAnsiTheme="majorHAnsi"/>
                <w:noProof/>
                <w:sz w:val="72"/>
                <w:szCs w:val="20"/>
                <w:spacing w:val="-20"/>
              </w:rPr>
              <w:drawing>
                <wp:inline distT="0" distB="0" distL="0" distR="0">
                  <wp:extent cx="1861520" cy="2633747"/>
                  <wp:effectExtent l="0" t="0" r="0" b="0"/>
                  <wp:docPr id="1025" name="shape1025" hidden="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이미지"/>
                          <pic:cNvPicPr preferRelativeResize="1">
                            <a:picLocks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1520" cy="2633747"/>
                          </a:xfrm>
                          <a:prstGeom prst="rect"/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jc w:val="center"/>
              <w:spacing w:line="192" w:lineRule="auto"/>
              <w:rPr>
                <w:rFonts w:asciiTheme="majorHAnsi" w:eastAsia="굴림" w:hAnsiTheme="majorHAnsi"/>
                <w:sz w:val="24"/>
                <w:spacing w:val="-20"/>
              </w:rPr>
            </w:pPr>
          </w:p>
          <w:p>
            <w:pPr>
              <w:jc w:val="center"/>
              <w:spacing w:line="192" w:lineRule="auto"/>
              <w:rPr>
                <w:rFonts w:ascii="굴림" w:eastAsia="굴림" w:hAnsi="굴림"/>
                <w:sz w:val="24"/>
                <w:spacing w:val="-20"/>
              </w:rPr>
            </w:pPr>
            <w:r>
              <w:rPr>
                <w:rFonts w:asciiTheme="majorHAnsi" w:eastAsia="굴림" w:hAnsiTheme="majorHAnsi"/>
                <w:sz w:val="24"/>
                <w:spacing w:val="-20"/>
              </w:rPr>
              <w:t>셰익스피어</w:t>
            </w:r>
            <w:r>
              <w:rPr>
                <w:rFonts w:asciiTheme="majorHAnsi" w:eastAsia="굴림" w:hAnsiTheme="majorHAnsi"/>
                <w:sz w:val="24"/>
                <w:spacing w:val="-20"/>
              </w:rPr>
              <w:t xml:space="preserve"> 4</w:t>
            </w:r>
            <w:r>
              <w:rPr>
                <w:rFonts w:asciiTheme="majorHAnsi" w:eastAsia="굴림" w:hAnsiTheme="majorHAnsi"/>
                <w:sz w:val="24"/>
                <w:spacing w:val="-20"/>
              </w:rPr>
              <w:t>대</w:t>
            </w:r>
            <w:r>
              <w:rPr>
                <w:rFonts w:asciiTheme="majorHAnsi" w:eastAsia="굴림" w:hAnsiTheme="majorHAnsi"/>
                <w:sz w:val="24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sz w:val="24"/>
                <w:spacing w:val="-20"/>
              </w:rPr>
              <w:t>비극</w:t>
            </w:r>
            <w:r>
              <w:rPr>
                <w:rFonts w:asciiTheme="majorHAnsi" w:eastAsia="굴림" w:hAnsiTheme="majorHAnsi"/>
                <w:sz w:val="24"/>
                <w:spacing w:val="-20"/>
              </w:rPr>
              <w:t xml:space="preserve"> </w:t>
            </w:r>
            <w:r>
              <w:rPr>
                <w:rFonts w:ascii="굴림" w:eastAsia="굴림" w:hAnsi="굴림" w:hint="eastAsia"/>
                <w:sz w:val="24"/>
                <w:spacing w:val="-20"/>
              </w:rPr>
              <w:t>『햄릿』을 무대에서 만날 수 있는 기회!</w:t>
            </w:r>
          </w:p>
          <w:p>
            <w:pPr>
              <w:jc w:val="center"/>
              <w:spacing w:line="192" w:lineRule="auto"/>
              <w:rPr>
                <w:rFonts w:asciiTheme="majorHAnsi" w:eastAsia="굴림" w:hAnsiTheme="majorHAnsi"/>
                <w:sz w:val="32"/>
                <w:szCs w:val="32"/>
                <w:spacing w:val="-20"/>
              </w:rPr>
            </w:pPr>
            <w:r>
              <w:rPr>
                <w:rFonts w:asciiTheme="majorHAnsi" w:eastAsia="굴림" w:hAnsiTheme="majorHAnsi"/>
                <w:sz w:val="32"/>
                <w:szCs w:val="32"/>
                <w:spacing w:val="-20"/>
              </w:rPr>
              <w:t>연극</w:t>
            </w:r>
            <w:r>
              <w:rPr>
                <w:rFonts w:asciiTheme="majorHAnsi" w:eastAsia="굴림" w:hAnsiTheme="majorHAnsi"/>
                <w:sz w:val="32"/>
                <w:szCs w:val="32"/>
                <w:spacing w:val="-20"/>
              </w:rPr>
              <w:t xml:space="preserve"> &lt;</w:t>
            </w:r>
            <w:r>
              <w:rPr>
                <w:rFonts w:asciiTheme="majorHAnsi" w:eastAsia="굴림" w:hAnsiTheme="majorHAnsi"/>
                <w:sz w:val="32"/>
                <w:szCs w:val="32"/>
                <w:spacing w:val="-20"/>
              </w:rPr>
              <w:t>햄릿</w:t>
            </w:r>
            <w:r>
              <w:rPr>
                <w:rFonts w:asciiTheme="majorHAnsi" w:eastAsia="굴림" w:hAnsiTheme="majorHAnsi"/>
                <w:sz w:val="32"/>
                <w:szCs w:val="32"/>
                <w:spacing w:val="-20"/>
              </w:rPr>
              <w:t>-The actor&gt;</w:t>
            </w:r>
          </w:p>
          <w:p>
            <w:pPr>
              <w:jc w:val="center"/>
              <w:spacing w:line="276" w:lineRule="auto"/>
              <w:rPr>
                <w:rFonts w:asciiTheme="majorHAnsi" w:eastAsia="굴림" w:hAnsiTheme="majorHAnsi"/>
                <w:sz w:val="32"/>
                <w:szCs w:val="32"/>
                <w:spacing w:val="-20"/>
              </w:rPr>
            </w:pPr>
          </w:p>
          <w:p>
            <w:pPr>
              <w:jc w:val="center"/>
              <w:spacing w:line="276" w:lineRule="auto"/>
              <w:rPr>
                <w:rFonts w:ascii="굴림" w:eastAsia="굴림" w:hAnsi="굴림"/>
                <w:sz w:val="24"/>
                <w:spacing w:val="-20"/>
              </w:rPr>
            </w:pPr>
            <w:r>
              <w:rPr>
                <w:rFonts w:ascii="굴림" w:eastAsia="굴림" w:hAnsi="굴림" w:hint="eastAsia"/>
                <w:sz w:val="24"/>
                <w:spacing w:val="-20"/>
              </w:rPr>
              <w:t xml:space="preserve">&lt;대한민국 셰익스피어 </w:t>
            </w:r>
            <w:r>
              <w:rPr>
                <w:rFonts w:ascii="굴림" w:eastAsia="굴림" w:hAnsi="굴림" w:hint="eastAsia"/>
                <w:sz w:val="24"/>
                <w:spacing w:val="-20"/>
              </w:rPr>
              <w:t>어워즈</w:t>
            </w:r>
            <w:r>
              <w:rPr>
                <w:rFonts w:ascii="굴림" w:eastAsia="굴림" w:hAnsi="굴림" w:hint="eastAsia"/>
                <w:sz w:val="24"/>
                <w:spacing w:val="-20"/>
              </w:rPr>
              <w:t xml:space="preserve">&gt; 젊은 연출가상, 여우주연상, 신인남우상, 연기상에 빛나는 정통 연극 &lt;햄릿-The actor&gt; 가 오는 6월 22일부터 7월 15일, 다시 한 번 예술의전당 자유소극장에서 </w:t>
            </w:r>
          </w:p>
          <w:p>
            <w:pPr>
              <w:jc w:val="center"/>
              <w:spacing w:line="276" w:lineRule="auto"/>
              <w:rPr>
                <w:rFonts w:ascii="굴림" w:eastAsia="굴림" w:hAnsi="굴림"/>
                <w:sz w:val="24"/>
                <w:spacing w:val="-20"/>
              </w:rPr>
            </w:pPr>
            <w:r>
              <w:rPr>
                <w:rFonts w:ascii="굴림" w:eastAsia="굴림" w:hAnsi="굴림" w:hint="eastAsia"/>
                <w:sz w:val="24"/>
                <w:spacing w:val="-20"/>
              </w:rPr>
              <w:t xml:space="preserve">지난 공연 보다 한 층 업그레이드 된 모습으로 여러분을 찾아갑니다. </w:t>
            </w:r>
          </w:p>
          <w:p>
            <w:pPr>
              <w:jc w:val="center"/>
              <w:spacing w:line="192" w:lineRule="auto"/>
              <w:rPr>
                <w:rFonts w:asciiTheme="majorHAnsi" w:eastAsia="굴림" w:hAnsiTheme="majorHAnsi"/>
                <w:szCs w:val="20"/>
                <w:spacing w:val="-20"/>
              </w:rPr>
            </w:pPr>
            <w:r>
              <w:rPr>
                <w:rFonts w:ascii="굴림" w:eastAsia="굴림" w:hAnsi="굴림" w:hint="eastAsia"/>
                <w:sz w:val="24"/>
                <w:spacing w:val="-20"/>
              </w:rPr>
              <w:t xml:space="preserve"> </w:t>
            </w:r>
          </w:p>
        </w:tc>
      </w:tr>
      <w:tr>
        <w:trPr>
          <w:trHeight w:val="2833" w:hRule="atLeast"/>
        </w:trPr>
        <w:tc>
          <w:tcPr>
            <w:tcW w:w="10206" w:type="dxa"/>
            <w:tcBorders>
              <w:left w:val="single" w:sz="8" w:space="0" w:color="FFFFFF" w:themeColor="lt1"/>
              <w:right w:val="single" w:sz="8" w:space="0" w:color="FFFFFF" w:themeColor="lt1"/>
            </w:tcBorders>
          </w:tcPr>
          <w:p>
            <w:pPr>
              <w:jc w:val="left"/>
              <w:rPr>
                <w:rFonts w:asciiTheme="majorHAnsi" w:eastAsia="굴림" w:hAnsiTheme="majorHAnsi"/>
                <w:szCs w:val="20"/>
                <w:spacing w:val="-20"/>
              </w:rPr>
            </w:pPr>
          </w:p>
          <w:p>
            <w:pPr>
              <w:ind w:firstLineChars="200" w:firstLine="320"/>
              <w:jc w:val="left"/>
              <w:rPr>
                <w:rFonts w:asciiTheme="majorHAnsi" w:eastAsia="굴림" w:hAnsiTheme="majorHAnsi"/>
                <w:color w:val="000000"/>
                <w:szCs w:val="20"/>
                <w:spacing w:val="-20"/>
              </w:rPr>
            </w:pPr>
            <w:r>
              <w:rPr>
                <w:rFonts w:asciiTheme="majorHAnsi" w:eastAsia="굴림" w:hAnsiTheme="majorHAnsi"/>
                <w:szCs w:val="20"/>
                <w:spacing w:val="-20"/>
              </w:rPr>
              <w:t>1.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셰익스피어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학회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회원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소개자에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한해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티켓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금액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b/>
                <w:color w:val="000000"/>
                <w:sz w:val="28"/>
                <w:szCs w:val="28"/>
                <w:spacing w:val="-20"/>
              </w:rPr>
              <w:t>최대</w:t>
            </w:r>
            <w:r>
              <w:rPr>
                <w:rFonts w:asciiTheme="majorHAnsi" w:eastAsia="굴림" w:hAnsiTheme="majorHAnsi"/>
                <w:b/>
                <w:color w:val="000000"/>
                <w:sz w:val="28"/>
                <w:szCs w:val="28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b/>
                <w:color w:val="000000"/>
                <w:sz w:val="28"/>
                <w:szCs w:val="28"/>
                <w:spacing w:val="-20"/>
              </w:rPr>
              <w:t>55%</w:t>
            </w:r>
            <w:r>
              <w:rPr>
                <w:rFonts w:asciiTheme="majorHAnsi" w:eastAsia="굴림" w:hAnsiTheme="majorHAnsi"/>
                <w:b/>
                <w:color w:val="000000"/>
                <w:sz w:val="28"/>
                <w:szCs w:val="28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b/>
                <w:color w:val="000000"/>
                <w:sz w:val="28"/>
                <w:szCs w:val="28"/>
                <w:spacing w:val="-20"/>
              </w:rPr>
              <w:t>할인</w:t>
            </w:r>
            <w:r>
              <w:rPr>
                <w:rFonts w:asciiTheme="majorHAnsi" w:eastAsia="굴림" w:hAnsiTheme="majorHAnsi"/>
                <w:b/>
                <w:color w:val="000000"/>
                <w:szCs w:val="20"/>
                <w:spacing w:val="-20"/>
              </w:rPr>
              <w:t xml:space="preserve"> </w:t>
            </w:r>
          </w:p>
          <w:p>
            <w:pPr>
              <w:ind w:leftChars="253" w:left="506"/>
              <w:jc w:val="left"/>
              <w:rPr>
                <w:rFonts w:asciiTheme="majorHAnsi" w:eastAsia="굴림" w:hAnsiTheme="majorHAnsi"/>
                <w:b/>
                <w:color w:val="000000"/>
                <w:szCs w:val="20"/>
                <w:spacing w:val="-20"/>
              </w:rPr>
            </w:pPr>
            <w:r>
              <w:rPr>
                <w:rFonts w:asciiTheme="majorHAnsi" w:eastAsia="굴림" w:hAnsiTheme="majorHAnsi"/>
                <w:color w:val="000000"/>
                <w:sz w:val="18"/>
                <w:szCs w:val="18"/>
              </w:rPr>
              <w:t>R</w:t>
            </w:r>
            <w:r>
              <w:rPr>
                <w:rFonts w:asciiTheme="majorHAnsi" w:eastAsia="굴림" w:hAnsiTheme="majorHAnsi"/>
                <w:color w:val="000000"/>
                <w:sz w:val="18"/>
                <w:szCs w:val="18"/>
              </w:rPr>
              <w:t>석</w:t>
            </w:r>
            <w:r>
              <w:rPr>
                <w:rFonts w:asciiTheme="majorHAnsi" w:eastAsia="굴림" w:hAnsiTheme="maj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 w:val="18"/>
                <w:szCs w:val="18"/>
              </w:rPr>
              <w:t>50</w:t>
            </w:r>
            <w:r>
              <w:rPr>
                <w:rFonts w:asciiTheme="majorHAnsi" w:eastAsia="굴림" w:hAnsiTheme="majorHAnsi"/>
                <w:color w:val="000000"/>
                <w:sz w:val="18"/>
                <w:szCs w:val="18"/>
              </w:rPr>
              <w:t>,000</w:t>
            </w:r>
            <w:r>
              <w:rPr>
                <w:rFonts w:asciiTheme="majorHAnsi" w:eastAsia="굴림" w:hAnsiTheme="majorHAnsi"/>
                <w:color w:val="000000"/>
                <w:sz w:val="18"/>
                <w:szCs w:val="18"/>
              </w:rPr>
              <w:t>원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→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b/>
                <w:i/>
                <w:color w:val="000000"/>
                <w:sz w:val="24"/>
              </w:rPr>
              <w:t>25,</w:t>
            </w:r>
            <w:r>
              <w:rPr>
                <w:rFonts w:asciiTheme="majorHAnsi" w:eastAsia="굴림" w:hAnsiTheme="majorHAnsi"/>
                <w:b/>
                <w:i/>
                <w:color w:val="000000"/>
                <w:sz w:val="24"/>
              </w:rPr>
              <w:t>00</w:t>
            </w:r>
            <w:r>
              <w:rPr>
                <w:rFonts w:asciiTheme="majorHAnsi" w:eastAsia="굴림" w:hAnsiTheme="majorHAnsi"/>
                <w:b/>
                <w:i/>
                <w:color w:val="000000"/>
                <w:sz w:val="24"/>
              </w:rPr>
              <w:t>0</w:t>
            </w:r>
            <w:r>
              <w:rPr>
                <w:rFonts w:asciiTheme="majorHAnsi" w:eastAsia="굴림" w:hAnsiTheme="majorHAnsi"/>
                <w:b/>
                <w:i/>
                <w:color w:val="000000"/>
                <w:sz w:val="24"/>
              </w:rPr>
              <w:t>원</w:t>
            </w:r>
            <w:r>
              <w:rPr>
                <w:rFonts w:asciiTheme="majorHAnsi" w:eastAsia="굴림" w:hAnsiTheme="majorHAnsi"/>
                <w:b/>
                <w:i/>
                <w:color w:val="000000"/>
                <w:sz w:val="24"/>
              </w:rPr>
              <w:t>(50%)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   / 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S</w:t>
            </w:r>
            <w:r>
              <w:rPr>
                <w:rFonts w:asciiTheme="majorHAnsi" w:eastAsia="굴림" w:hAnsiTheme="majorHAnsi"/>
                <w:color w:val="000000"/>
                <w:sz w:val="18"/>
                <w:szCs w:val="18"/>
              </w:rPr>
              <w:t>석</w:t>
            </w:r>
            <w:r>
              <w:rPr>
                <w:rFonts w:asciiTheme="majorHAnsi" w:eastAsia="굴림" w:hAnsiTheme="majorHAnsi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 w:val="18"/>
                <w:szCs w:val="18"/>
              </w:rPr>
              <w:t>35,</w:t>
            </w:r>
            <w:r>
              <w:rPr>
                <w:rFonts w:asciiTheme="majorHAnsi" w:eastAsia="굴림" w:hAnsiTheme="majorHAnsi"/>
                <w:color w:val="000000"/>
                <w:sz w:val="18"/>
                <w:szCs w:val="18"/>
              </w:rPr>
              <w:t>000</w:t>
            </w:r>
            <w:r>
              <w:rPr>
                <w:rFonts w:asciiTheme="majorHAnsi" w:eastAsia="굴림" w:hAnsiTheme="majorHAnsi"/>
                <w:color w:val="000000"/>
                <w:sz w:val="18"/>
                <w:szCs w:val="18"/>
              </w:rPr>
              <w:t>원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→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b/>
                <w:i/>
                <w:color w:val="000000"/>
                <w:sz w:val="24"/>
              </w:rPr>
              <w:t>15,</w:t>
            </w:r>
            <w:r>
              <w:rPr>
                <w:rFonts w:asciiTheme="majorHAnsi" w:eastAsia="굴림" w:hAnsiTheme="majorHAnsi"/>
                <w:b/>
                <w:i/>
                <w:color w:val="000000"/>
                <w:sz w:val="24"/>
              </w:rPr>
              <w:t>000</w:t>
            </w:r>
            <w:r>
              <w:rPr>
                <w:rFonts w:asciiTheme="majorHAnsi" w:eastAsia="굴림" w:hAnsiTheme="majorHAnsi"/>
                <w:b/>
                <w:i/>
                <w:color w:val="000000"/>
                <w:sz w:val="24"/>
              </w:rPr>
              <w:t>원</w:t>
            </w:r>
            <w:r>
              <w:rPr>
                <w:rFonts w:asciiTheme="majorHAnsi" w:eastAsia="굴림" w:hAnsiTheme="majorHAnsi"/>
                <w:b/>
                <w:i/>
                <w:color w:val="000000"/>
                <w:sz w:val="24"/>
              </w:rPr>
              <w:t>(55%)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</w:t>
            </w:r>
          </w:p>
          <w:p>
            <w:pPr>
              <w:ind w:firstLineChars="296" w:firstLine="829"/>
              <w:jc w:val="left"/>
              <w:spacing w:line="192" w:lineRule="auto"/>
              <w:rPr>
                <w:rFonts w:asciiTheme="majorHAnsi" w:eastAsia="굴림" w:hAnsiTheme="majorHAnsi"/>
                <w:color w:val="000000"/>
                <w:sz w:val="32"/>
                <w:szCs w:val="32"/>
                <w:spacing w:val="-20"/>
              </w:rPr>
            </w:pPr>
          </w:p>
          <w:p>
            <w:pPr>
              <w:ind w:left="318"/>
              <w:spacing w:line="276" w:lineRule="auto"/>
              <w:rPr>
                <w:rFonts w:asciiTheme="majorHAnsi" w:eastAsia="굴림" w:hAnsiTheme="majorHAnsi"/>
                <w:color w:val="000000"/>
                <w:szCs w:val="20"/>
                <w:spacing w:val="-20"/>
              </w:rPr>
            </w:pP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2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.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예약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은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㈜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하모니컴퍼니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02-523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-6443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/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카카오톡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플러스친구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‘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playhamlet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’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혹은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‘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햄릿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’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으로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연락주시기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바랍니다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.</w:t>
            </w:r>
          </w:p>
          <w:p>
            <w:pPr>
              <w:ind w:left="318"/>
              <w:spacing w:line="276" w:lineRule="auto"/>
              <w:rPr>
                <w:rFonts w:asciiTheme="majorHAnsi" w:eastAsia="굴림" w:hAnsiTheme="majorHAnsi"/>
                <w:color w:val="000000"/>
                <w:szCs w:val="20"/>
                <w:spacing w:val="-20"/>
              </w:rPr>
            </w:pP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  (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관람일자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/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좌석등급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/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좌석위치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(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인터파크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예매페이지에서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확인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가능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)/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티켓수량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/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소개해주신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셰익스피어학회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회원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성함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필요</w:t>
            </w:r>
            <w:r>
              <w:rPr>
                <w:rFonts w:asciiTheme="majorHAnsi" w:eastAsia="굴림" w:hAnsiTheme="majorHAnsi"/>
                <w:color w:val="000000"/>
                <w:szCs w:val="20"/>
                <w:spacing w:val="-20"/>
              </w:rPr>
              <w:t>)</w:t>
            </w:r>
          </w:p>
          <w:p>
            <w:pPr>
              <w:ind w:left="318"/>
              <w:spacing w:line="276" w:lineRule="auto"/>
              <w:rPr>
                <w:rFonts w:asciiTheme="majorHAnsi" w:eastAsia="굴림" w:hAnsiTheme="majorHAnsi"/>
                <w:color w:val="C00000"/>
                <w:szCs w:val="20"/>
                <w:spacing w:val="-20"/>
              </w:rPr>
            </w:pPr>
          </w:p>
        </w:tc>
      </w:tr>
      <w:tr>
        <w:trPr>
          <w:trHeight w:val="3888" w:hRule="atLeast"/>
        </w:trPr>
        <w:tc>
          <w:tcPr>
            <w:tcW w:w="10206" w:type="dxa"/>
            <w:tcBorders>
              <w:left w:val="single" w:sz="8" w:space="0" w:color="FFFFFF" w:themeColor="lt1"/>
              <w:bottom w:val="single" w:sz="24" w:space="0" w:color="auto"/>
              <w:right w:val="single" w:sz="8" w:space="0" w:color="FFFFFF" w:themeColor="lt1"/>
            </w:tcBorders>
            <w:vAlign w:val="center"/>
          </w:tcPr>
          <w:p>
            <w:pPr>
              <w:rPr>
                <w:rFonts w:asciiTheme="majorHAnsi" w:eastAsia="굴림" w:hAnsiTheme="majorHAnsi"/>
                <w:sz w:val="14"/>
                <w:szCs w:val="20"/>
              </w:rPr>
            </w:pPr>
          </w:p>
          <w:p>
            <w:pPr>
              <w:ind w:firstLineChars="500" w:firstLine="981"/>
              <w:rPr>
                <w:rFonts w:asciiTheme="majorHAnsi" w:eastAsia="굴림" w:hAnsiTheme="majorHAnsi"/>
                <w:szCs w:val="20"/>
              </w:rPr>
            </w:pPr>
            <w:r>
              <w:rPr>
                <w:rFonts w:asciiTheme="majorHAnsi" w:eastAsia="굴림" w:hAnsiTheme="majorHAnsi"/>
                <w:b/>
                <w:szCs w:val="20"/>
              </w:rPr>
              <w:t>공</w:t>
            </w:r>
            <w:r>
              <w:rPr>
                <w:rFonts w:asciiTheme="majorHAnsi" w:eastAsia="굴림" w:hAnsiTheme="majorHAnsi"/>
                <w:b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b/>
                <w:szCs w:val="20"/>
              </w:rPr>
              <w:t>연</w:t>
            </w:r>
            <w:r>
              <w:rPr>
                <w:rFonts w:asciiTheme="majorHAnsi" w:eastAsia="굴림" w:hAnsiTheme="majorHAnsi"/>
                <w:b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b/>
                <w:szCs w:val="20"/>
              </w:rPr>
              <w:t>명</w:t>
            </w:r>
            <w:r>
              <w:rPr>
                <w:rFonts w:asciiTheme="majorHAnsi" w:eastAsia="굴림" w:hAnsiTheme="majorHAnsi"/>
                <w:szCs w:val="20"/>
              </w:rPr>
              <w:t xml:space="preserve">                </w:t>
            </w:r>
            <w:r>
              <w:rPr>
                <w:rFonts w:asciiTheme="majorHAnsi" w:eastAsia="굴림" w:hAnsiTheme="majorHAnsi"/>
                <w:szCs w:val="20"/>
              </w:rPr>
              <w:t>연극</w:t>
            </w:r>
            <w:r>
              <w:rPr>
                <w:rFonts w:asciiTheme="majorHAnsi" w:eastAsia="굴림" w:hAnsiTheme="majorHAnsi"/>
                <w:szCs w:val="20"/>
              </w:rPr>
              <w:t xml:space="preserve"> &lt;</w:t>
            </w:r>
            <w:r>
              <w:rPr>
                <w:rFonts w:asciiTheme="majorHAnsi" w:eastAsia="굴림" w:hAnsiTheme="majorHAnsi"/>
                <w:szCs w:val="20"/>
              </w:rPr>
              <w:t>햄릿</w:t>
            </w:r>
            <w:r>
              <w:rPr>
                <w:rFonts w:asciiTheme="majorHAnsi" w:eastAsia="굴림" w:hAnsiTheme="majorHAnsi"/>
                <w:szCs w:val="20"/>
              </w:rPr>
              <w:t>-The actor&gt;</w:t>
            </w:r>
          </w:p>
          <w:p>
            <w:pPr>
              <w:ind w:firstLineChars="500" w:firstLine="981"/>
              <w:rPr>
                <w:rFonts w:asciiTheme="majorHAnsi" w:eastAsia="굴림" w:hAnsiTheme="majorHAnsi"/>
                <w:szCs w:val="20"/>
              </w:rPr>
            </w:pPr>
            <w:r>
              <w:rPr>
                <w:rFonts w:asciiTheme="majorHAnsi" w:eastAsia="굴림" w:hAnsiTheme="majorHAnsi"/>
                <w:b/>
                <w:szCs w:val="20"/>
              </w:rPr>
              <w:t>공연기간</w:t>
            </w:r>
            <w:r>
              <w:rPr>
                <w:rFonts w:asciiTheme="majorHAnsi" w:eastAsia="굴림" w:hAnsiTheme="majorHAnsi"/>
                <w:szCs w:val="20"/>
              </w:rPr>
              <w:t xml:space="preserve">                </w:t>
            </w:r>
            <w:r>
              <w:rPr>
                <w:rFonts w:asciiTheme="majorHAnsi" w:eastAsia="굴림" w:hAnsiTheme="majorHAnsi"/>
                <w:szCs w:val="20"/>
              </w:rPr>
              <w:t>2018.0</w:t>
            </w:r>
            <w:r>
              <w:rPr>
                <w:rFonts w:asciiTheme="majorHAnsi" w:eastAsia="굴림" w:hAnsiTheme="majorHAnsi"/>
                <w:szCs w:val="20"/>
              </w:rPr>
              <w:t>6.22</w:t>
            </w:r>
            <w:r>
              <w:rPr>
                <w:rFonts w:asciiTheme="majorHAnsi" w:eastAsia="굴림" w:hAnsiTheme="majorHAnsi"/>
                <w:szCs w:val="20"/>
              </w:rPr>
              <w:t>(</w:t>
            </w:r>
            <w:r>
              <w:rPr>
                <w:rFonts w:asciiTheme="majorHAnsi" w:eastAsia="굴림" w:hAnsiTheme="majorHAnsi"/>
                <w:szCs w:val="20"/>
              </w:rPr>
              <w:t>금</w:t>
            </w:r>
            <w:r>
              <w:rPr>
                <w:rFonts w:asciiTheme="majorHAnsi" w:eastAsia="굴림" w:hAnsiTheme="majorHAnsi"/>
                <w:szCs w:val="20"/>
              </w:rPr>
              <w:t xml:space="preserve">) </w:t>
            </w:r>
            <w:r>
              <w:rPr>
                <w:rFonts w:asciiTheme="majorHAnsi" w:eastAsia="굴림" w:hAnsiTheme="majorHAnsi"/>
                <w:szCs w:val="20"/>
              </w:rPr>
              <w:t xml:space="preserve"> </w:t>
            </w:r>
            <w:r>
              <w:rPr>
                <w:rFonts w:asciiTheme="majorHAnsi" w:eastAsia="굴림" w:hAnsiTheme="majorHAnsi" w:cs="바탕"/>
                <w:szCs w:val="20"/>
              </w:rPr>
              <w:t xml:space="preserve">~ </w:t>
            </w:r>
            <w:r>
              <w:rPr>
                <w:rFonts w:asciiTheme="majorHAnsi" w:eastAsia="굴림" w:hAnsiTheme="majorHAnsi"/>
                <w:szCs w:val="20"/>
              </w:rPr>
              <w:t xml:space="preserve"> 0</w:t>
            </w:r>
            <w:r>
              <w:rPr>
                <w:rFonts w:asciiTheme="majorHAnsi" w:eastAsia="굴림" w:hAnsiTheme="majorHAnsi"/>
                <w:szCs w:val="20"/>
              </w:rPr>
              <w:t>7</w:t>
            </w:r>
            <w:r>
              <w:rPr>
                <w:rFonts w:asciiTheme="majorHAnsi" w:eastAsia="굴림" w:hAnsiTheme="majorHAnsi"/>
                <w:szCs w:val="20"/>
              </w:rPr>
              <w:t>.1</w:t>
            </w:r>
            <w:r>
              <w:rPr>
                <w:rFonts w:asciiTheme="majorHAnsi" w:eastAsia="굴림" w:hAnsiTheme="majorHAnsi"/>
                <w:szCs w:val="20"/>
              </w:rPr>
              <w:t>5</w:t>
            </w:r>
            <w:r>
              <w:rPr>
                <w:rFonts w:asciiTheme="majorHAnsi" w:eastAsia="굴림" w:hAnsiTheme="majorHAnsi"/>
                <w:szCs w:val="20"/>
              </w:rPr>
              <w:t>(</w:t>
            </w:r>
            <w:r>
              <w:rPr>
                <w:rFonts w:asciiTheme="majorHAnsi" w:eastAsia="굴림" w:hAnsiTheme="majorHAnsi"/>
                <w:szCs w:val="20"/>
              </w:rPr>
              <w:t>일</w:t>
            </w:r>
            <w:r>
              <w:rPr>
                <w:rFonts w:asciiTheme="majorHAnsi" w:eastAsia="굴림" w:hAnsiTheme="majorHAnsi"/>
                <w:szCs w:val="20"/>
              </w:rPr>
              <w:t>)</w:t>
            </w:r>
          </w:p>
          <w:p>
            <w:pPr>
              <w:ind w:firstLineChars="500" w:firstLine="981"/>
              <w:rPr>
                <w:rFonts w:asciiTheme="majorHAnsi" w:eastAsia="굴림" w:hAnsiTheme="majorHAnsi"/>
                <w:szCs w:val="20"/>
              </w:rPr>
            </w:pPr>
            <w:r>
              <w:rPr>
                <w:rFonts w:asciiTheme="majorHAnsi" w:eastAsia="굴림" w:hAnsiTheme="majorHAnsi"/>
                <w:b/>
                <w:szCs w:val="20"/>
              </w:rPr>
              <w:t>공연장소</w:t>
            </w:r>
            <w:r>
              <w:rPr>
                <w:rFonts w:asciiTheme="majorHAnsi" w:eastAsia="굴림" w:hAnsiTheme="majorHAnsi"/>
                <w:b/>
                <w:szCs w:val="20"/>
              </w:rPr>
              <w:t xml:space="preserve">  </w:t>
            </w:r>
            <w:r>
              <w:rPr>
                <w:rFonts w:asciiTheme="majorHAnsi" w:eastAsia="굴림" w:hAnsiTheme="majorHAnsi"/>
                <w:szCs w:val="20"/>
              </w:rPr>
              <w:t xml:space="preserve">           </w:t>
            </w:r>
            <w:r>
              <w:rPr>
                <w:rFonts w:asciiTheme="majorHAnsi" w:eastAsia="굴림" w:hAnsiTheme="majorHAnsi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szCs w:val="20"/>
              </w:rPr>
              <w:t xml:space="preserve">  </w:t>
            </w:r>
            <w:r>
              <w:rPr>
                <w:rFonts w:asciiTheme="majorHAnsi" w:eastAsia="굴림" w:hAnsiTheme="majorHAnsi"/>
                <w:szCs w:val="20"/>
              </w:rPr>
              <w:t>예술의전당</w:t>
            </w:r>
            <w:r>
              <w:rPr>
                <w:rFonts w:asciiTheme="majorHAnsi" w:eastAsia="굴림" w:hAnsiTheme="majorHAnsi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szCs w:val="20"/>
              </w:rPr>
              <w:t>자유소극장</w:t>
            </w:r>
          </w:p>
          <w:p>
            <w:pPr>
              <w:ind w:firstLineChars="500" w:firstLine="981"/>
              <w:rPr>
                <w:rFonts w:asciiTheme="majorHAnsi" w:eastAsia="굴림" w:hAnsiTheme="majorHAnsi"/>
                <w:szCs w:val="20"/>
              </w:rPr>
            </w:pPr>
            <w:r>
              <w:rPr>
                <w:rFonts w:asciiTheme="majorHAnsi" w:eastAsia="굴림" w:hAnsiTheme="majorHAnsi"/>
                <w:b/>
                <w:szCs w:val="20"/>
              </w:rPr>
              <w:t>공연</w:t>
            </w:r>
            <w:r>
              <w:rPr>
                <w:rFonts w:asciiTheme="majorHAnsi" w:eastAsia="굴림" w:hAnsiTheme="majorHAnsi"/>
                <w:b/>
                <w:szCs w:val="20"/>
              </w:rPr>
              <w:t>시간</w:t>
            </w:r>
            <w:r>
              <w:rPr>
                <w:rFonts w:asciiTheme="majorHAnsi" w:eastAsia="굴림" w:hAnsiTheme="majorHAnsi"/>
                <w:b/>
                <w:szCs w:val="20"/>
              </w:rPr>
              <w:t xml:space="preserve">  </w:t>
            </w:r>
            <w:r>
              <w:rPr>
                <w:rFonts w:asciiTheme="majorHAnsi" w:eastAsia="굴림" w:hAnsiTheme="majorHAnsi"/>
                <w:b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szCs w:val="20"/>
              </w:rPr>
              <w:t xml:space="preserve">             </w:t>
            </w:r>
            <w:r>
              <w:rPr>
                <w:rFonts w:asciiTheme="majorHAnsi" w:eastAsia="굴림" w:hAnsiTheme="majorHAnsi"/>
                <w:szCs w:val="20"/>
              </w:rPr>
              <w:t>화</w:t>
            </w:r>
            <w:r>
              <w:rPr>
                <w:rFonts w:asciiTheme="majorHAnsi" w:eastAsia="굴림" w:hAnsiTheme="majorHAnsi"/>
                <w:szCs w:val="20"/>
              </w:rPr>
              <w:t>-</w:t>
            </w:r>
            <w:r>
              <w:rPr>
                <w:rFonts w:asciiTheme="majorHAnsi" w:eastAsia="굴림" w:hAnsiTheme="majorHAnsi"/>
                <w:szCs w:val="20"/>
              </w:rPr>
              <w:t>금</w:t>
            </w:r>
            <w:r>
              <w:rPr>
                <w:rFonts w:asciiTheme="majorHAnsi" w:eastAsia="굴림" w:hAnsiTheme="majorHAnsi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szCs w:val="20"/>
              </w:rPr>
              <w:t>오후</w:t>
            </w:r>
            <w:r>
              <w:rPr>
                <w:rFonts w:asciiTheme="majorHAnsi" w:eastAsia="굴림" w:hAnsiTheme="majorHAnsi"/>
                <w:szCs w:val="20"/>
              </w:rPr>
              <w:t xml:space="preserve"> 8</w:t>
            </w:r>
            <w:r>
              <w:rPr>
                <w:rFonts w:asciiTheme="majorHAnsi" w:eastAsia="굴림" w:hAnsiTheme="majorHAnsi"/>
                <w:szCs w:val="20"/>
              </w:rPr>
              <w:t>시</w:t>
            </w:r>
            <w:r>
              <w:rPr>
                <w:rFonts w:asciiTheme="majorHAnsi" w:eastAsia="굴림" w:hAnsiTheme="majorHAnsi"/>
                <w:szCs w:val="20"/>
              </w:rPr>
              <w:t xml:space="preserve"> / </w:t>
            </w:r>
            <w:r>
              <w:rPr>
                <w:rFonts w:asciiTheme="majorHAnsi" w:eastAsia="굴림" w:hAnsiTheme="majorHAnsi"/>
                <w:szCs w:val="20"/>
              </w:rPr>
              <w:t>토</w:t>
            </w:r>
            <w:r>
              <w:rPr>
                <w:rFonts w:asciiTheme="majorHAnsi" w:eastAsia="굴림" w:hAnsiTheme="majorHAnsi"/>
                <w:szCs w:val="20"/>
              </w:rPr>
              <w:t>,</w:t>
            </w:r>
            <w:r>
              <w:rPr>
                <w:rFonts w:asciiTheme="majorHAnsi" w:eastAsia="굴림" w:hAnsiTheme="majorHAnsi"/>
                <w:szCs w:val="20"/>
              </w:rPr>
              <w:t>공휴일</w:t>
            </w:r>
            <w:r>
              <w:rPr>
                <w:rFonts w:asciiTheme="majorHAnsi" w:eastAsia="굴림" w:hAnsiTheme="majorHAnsi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szCs w:val="20"/>
              </w:rPr>
              <w:t>오후</w:t>
            </w:r>
            <w:r>
              <w:rPr>
                <w:rFonts w:asciiTheme="majorHAnsi" w:eastAsia="굴림" w:hAnsiTheme="majorHAnsi"/>
                <w:szCs w:val="20"/>
              </w:rPr>
              <w:t xml:space="preserve"> 3</w:t>
            </w:r>
            <w:r>
              <w:rPr>
                <w:rFonts w:asciiTheme="majorHAnsi" w:eastAsia="굴림" w:hAnsiTheme="majorHAnsi"/>
                <w:szCs w:val="20"/>
              </w:rPr>
              <w:t>시</w:t>
            </w:r>
            <w:r>
              <w:rPr>
                <w:rFonts w:asciiTheme="majorHAnsi" w:eastAsia="굴림" w:hAnsiTheme="majorHAnsi"/>
                <w:szCs w:val="20"/>
              </w:rPr>
              <w:t xml:space="preserve">, </w:t>
            </w:r>
            <w:r>
              <w:rPr>
                <w:rFonts w:asciiTheme="majorHAnsi" w:eastAsia="굴림" w:hAnsiTheme="majorHAnsi"/>
                <w:szCs w:val="20"/>
              </w:rPr>
              <w:t>오후</w:t>
            </w:r>
            <w:r>
              <w:rPr>
                <w:rFonts w:asciiTheme="majorHAnsi" w:eastAsia="굴림" w:hAnsiTheme="majorHAnsi"/>
                <w:szCs w:val="20"/>
              </w:rPr>
              <w:t xml:space="preserve"> 7</w:t>
            </w:r>
            <w:r>
              <w:rPr>
                <w:rFonts w:asciiTheme="majorHAnsi" w:eastAsia="굴림" w:hAnsiTheme="majorHAnsi"/>
                <w:szCs w:val="20"/>
              </w:rPr>
              <w:t>시</w:t>
            </w:r>
          </w:p>
          <w:p>
            <w:pPr>
              <w:ind w:firstLineChars="1700" w:firstLine="3400"/>
              <w:rPr>
                <w:rFonts w:asciiTheme="majorHAnsi" w:eastAsia="굴림" w:hAnsiTheme="majorHAnsi"/>
                <w:szCs w:val="20"/>
              </w:rPr>
            </w:pPr>
            <w:r>
              <w:rPr>
                <w:rFonts w:asciiTheme="majorHAnsi" w:eastAsia="굴림" w:hAnsiTheme="majorHAnsi"/>
                <w:szCs w:val="20"/>
              </w:rPr>
              <w:t>일</w:t>
            </w:r>
            <w:r>
              <w:rPr>
                <w:rFonts w:asciiTheme="majorHAnsi" w:eastAsia="굴림" w:hAnsiTheme="majorHAnsi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szCs w:val="20"/>
              </w:rPr>
              <w:t>오후</w:t>
            </w:r>
            <w:r>
              <w:rPr>
                <w:rFonts w:asciiTheme="majorHAnsi" w:eastAsia="굴림" w:hAnsiTheme="majorHAnsi"/>
                <w:szCs w:val="20"/>
              </w:rPr>
              <w:t xml:space="preserve"> 3</w:t>
            </w:r>
            <w:r>
              <w:rPr>
                <w:rFonts w:asciiTheme="majorHAnsi" w:eastAsia="굴림" w:hAnsiTheme="majorHAnsi"/>
                <w:szCs w:val="20"/>
              </w:rPr>
              <w:t>시</w:t>
            </w:r>
            <w:r>
              <w:rPr>
                <w:rFonts w:asciiTheme="majorHAnsi" w:eastAsia="굴림" w:hAnsiTheme="majorHAnsi"/>
                <w:szCs w:val="20"/>
              </w:rPr>
              <w:t xml:space="preserve"> / </w:t>
            </w:r>
            <w:r>
              <w:rPr>
                <w:rFonts w:asciiTheme="majorHAnsi" w:eastAsia="굴림" w:hAnsiTheme="majorHAnsi"/>
                <w:szCs w:val="20"/>
              </w:rPr>
              <w:t>월</w:t>
            </w:r>
            <w:r>
              <w:rPr>
                <w:rFonts w:asciiTheme="majorHAnsi" w:eastAsia="굴림" w:hAnsiTheme="majorHAnsi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szCs w:val="20"/>
              </w:rPr>
              <w:t>공연없음</w:t>
            </w:r>
          </w:p>
          <w:p>
            <w:pPr>
              <w:ind w:firstLineChars="500" w:firstLine="981"/>
              <w:rPr>
                <w:rFonts w:asciiTheme="majorHAnsi" w:eastAsia="굴림" w:hAnsiTheme="majorHAnsi"/>
                <w:szCs w:val="20"/>
              </w:rPr>
            </w:pPr>
            <w:r>
              <w:rPr>
                <w:rFonts w:asciiTheme="majorHAnsi" w:eastAsia="굴림" w:hAnsiTheme="majorHAnsi"/>
                <w:b/>
                <w:szCs w:val="20"/>
              </w:rPr>
              <w:t>관람등급</w:t>
            </w:r>
            <w:r>
              <w:rPr>
                <w:rFonts w:asciiTheme="majorHAnsi" w:eastAsia="굴림" w:hAnsiTheme="majorHAnsi"/>
                <w:szCs w:val="20"/>
              </w:rPr>
              <w:t xml:space="preserve">                </w:t>
            </w:r>
            <w:r>
              <w:rPr>
                <w:rFonts w:asciiTheme="majorHAnsi" w:eastAsia="굴림" w:hAnsiTheme="majorHAnsi"/>
                <w:szCs w:val="20"/>
              </w:rPr>
              <w:t>8</w:t>
            </w:r>
            <w:r>
              <w:rPr>
                <w:rFonts w:asciiTheme="majorHAnsi" w:eastAsia="굴림" w:hAnsiTheme="majorHAnsi"/>
                <w:szCs w:val="20"/>
              </w:rPr>
              <w:t>세</w:t>
            </w:r>
            <w:r>
              <w:rPr>
                <w:rFonts w:asciiTheme="majorHAnsi" w:eastAsia="굴림" w:hAnsiTheme="majorHAnsi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szCs w:val="20"/>
              </w:rPr>
              <w:t>이상</w:t>
            </w:r>
            <w:r>
              <w:rPr>
                <w:rFonts w:asciiTheme="majorHAnsi" w:eastAsia="굴림" w:hAnsiTheme="majorHAnsi"/>
                <w:szCs w:val="20"/>
              </w:rPr>
              <w:t xml:space="preserve"> (</w:t>
            </w:r>
            <w:r>
              <w:rPr>
                <w:rFonts w:asciiTheme="majorHAnsi" w:eastAsia="굴림" w:hAnsiTheme="majorHAnsi"/>
                <w:szCs w:val="20"/>
              </w:rPr>
              <w:t>미취학</w:t>
            </w:r>
            <w:r>
              <w:rPr>
                <w:rFonts w:asciiTheme="majorHAnsi" w:eastAsia="굴림" w:hAnsiTheme="majorHAnsi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szCs w:val="20"/>
              </w:rPr>
              <w:t>아동</w:t>
            </w:r>
            <w:r>
              <w:rPr>
                <w:rFonts w:asciiTheme="majorHAnsi" w:eastAsia="굴림" w:hAnsiTheme="majorHAnsi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szCs w:val="20"/>
              </w:rPr>
              <w:t>입장</w:t>
            </w:r>
            <w:r>
              <w:rPr>
                <w:rFonts w:asciiTheme="majorHAnsi" w:eastAsia="굴림" w:hAnsiTheme="majorHAnsi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szCs w:val="20"/>
              </w:rPr>
              <w:t>불가</w:t>
            </w:r>
            <w:r>
              <w:rPr>
                <w:rFonts w:asciiTheme="majorHAnsi" w:eastAsia="굴림" w:hAnsiTheme="majorHAnsi"/>
                <w:szCs w:val="20"/>
              </w:rPr>
              <w:t>)</w:t>
            </w:r>
          </w:p>
          <w:p>
            <w:pPr>
              <w:ind w:firstLineChars="500" w:firstLine="981"/>
              <w:rPr>
                <w:rFonts w:asciiTheme="majorHAnsi" w:eastAsia="굴림" w:hAnsiTheme="majorHAnsi"/>
                <w:color w:val="000000"/>
                <w:szCs w:val="20"/>
              </w:rPr>
            </w:pPr>
            <w:r>
              <w:rPr>
                <w:rFonts w:asciiTheme="majorHAnsi" w:eastAsia="굴림" w:hAnsiTheme="majorHAnsi"/>
                <w:b/>
                <w:color w:val="000000"/>
                <w:szCs w:val="20"/>
              </w:rPr>
              <w:t>관람시간</w:t>
            </w:r>
            <w:r>
              <w:rPr>
                <w:rFonts w:asciiTheme="majorHAnsi" w:eastAsia="굴림" w:hAnsiTheme="majorHAnsi"/>
                <w:b/>
                <w:color w:val="000000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             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약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11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0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분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(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인터미션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없음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)</w:t>
            </w:r>
          </w:p>
          <w:p>
            <w:pPr>
              <w:ind w:firstLineChars="500" w:firstLine="981"/>
              <w:rPr>
                <w:rFonts w:asciiTheme="majorHAnsi" w:eastAsia="굴림" w:hAnsiTheme="majorHAnsi"/>
                <w:color w:val="000000"/>
                <w:szCs w:val="20"/>
              </w:rPr>
            </w:pPr>
            <w:r>
              <w:rPr>
                <w:rFonts w:asciiTheme="majorHAnsi" w:eastAsia="굴림" w:hAnsiTheme="majorHAnsi"/>
                <w:b/>
                <w:color w:val="000000"/>
                <w:szCs w:val="20"/>
              </w:rPr>
              <w:t>예</w:t>
            </w:r>
            <w:r>
              <w:rPr>
                <w:rFonts w:asciiTheme="majorHAnsi" w:eastAsia="굴림" w:hAnsiTheme="majorHAnsi"/>
                <w:b/>
                <w:color w:val="000000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b/>
                <w:color w:val="000000"/>
                <w:szCs w:val="20"/>
              </w:rPr>
              <w:t>매</w:t>
            </w:r>
            <w:r>
              <w:rPr>
                <w:rFonts w:asciiTheme="majorHAnsi" w:eastAsia="굴림" w:hAnsiTheme="majorHAnsi"/>
                <w:b/>
                <w:color w:val="000000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b/>
                <w:color w:val="000000"/>
                <w:szCs w:val="20"/>
              </w:rPr>
              <w:t>처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              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인터파크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/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예술의전당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싹티켓</w:t>
            </w:r>
          </w:p>
          <w:p>
            <w:pPr>
              <w:ind w:firstLineChars="500" w:firstLine="981"/>
              <w:rPr>
                <w:rFonts w:asciiTheme="majorHAnsi" w:eastAsia="굴림" w:hAnsiTheme="majorHAnsi"/>
                <w:color w:val="000000"/>
                <w:szCs w:val="20"/>
              </w:rPr>
            </w:pPr>
            <w:r>
              <w:rPr>
                <w:rFonts w:asciiTheme="majorHAnsi" w:eastAsia="굴림" w:hAnsiTheme="majorHAnsi"/>
                <w:b/>
                <w:color w:val="000000"/>
                <w:szCs w:val="20"/>
              </w:rPr>
              <w:t>티켓가격</w:t>
            </w:r>
            <w:r>
              <w:rPr>
                <w:rFonts w:asciiTheme="majorHAnsi" w:eastAsia="굴림" w:hAnsiTheme="majorHAnsi"/>
                <w:b/>
                <w:color w:val="000000"/>
                <w:szCs w:val="20"/>
              </w:rPr>
              <w:t xml:space="preserve"> 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             R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석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50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,000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원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/ S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석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35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,000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원</w:t>
            </w:r>
          </w:p>
          <w:p>
            <w:pPr>
              <w:ind w:firstLineChars="500" w:firstLine="981"/>
              <w:rPr>
                <w:rFonts w:asciiTheme="majorHAnsi" w:eastAsia="굴림" w:hAnsiTheme="majorHAnsi"/>
                <w:color w:val="000000"/>
                <w:szCs w:val="20"/>
              </w:rPr>
            </w:pPr>
            <w:r>
              <w:rPr>
                <w:rFonts w:asciiTheme="majorHAnsi" w:eastAsia="굴림" w:hAnsiTheme="majorHAnsi"/>
                <w:b/>
                <w:color w:val="000000"/>
                <w:szCs w:val="20"/>
              </w:rPr>
              <w:t>주최</w:t>
            </w:r>
            <w:r>
              <w:rPr>
                <w:rFonts w:asciiTheme="majorHAnsi" w:eastAsia="굴림" w:hAnsiTheme="majorHAnsi"/>
                <w:b/>
                <w:color w:val="000000"/>
                <w:szCs w:val="20"/>
              </w:rPr>
              <w:t>/</w:t>
            </w:r>
            <w:r>
              <w:rPr>
                <w:rFonts w:asciiTheme="majorHAnsi" w:eastAsia="굴림" w:hAnsiTheme="majorHAnsi"/>
                <w:b/>
                <w:color w:val="000000"/>
                <w:szCs w:val="20"/>
              </w:rPr>
              <w:t>제작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             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㈜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하모니컴퍼니</w:t>
            </w:r>
          </w:p>
          <w:p>
            <w:pPr>
              <w:ind w:firstLineChars="500" w:firstLine="981"/>
              <w:rPr>
                <w:rFonts w:asciiTheme="majorHAnsi" w:eastAsia="굴림" w:hAnsiTheme="majorHAnsi"/>
                <w:b/>
                <w:color w:val="0070C0"/>
                <w:szCs w:val="20"/>
              </w:rPr>
            </w:pPr>
            <w:r>
              <w:rPr>
                <w:rFonts w:asciiTheme="majorHAnsi" w:eastAsia="굴림" w:hAnsiTheme="majorHAnsi"/>
                <w:b/>
                <w:color w:val="000000"/>
                <w:szCs w:val="20"/>
              </w:rPr>
              <w:t>예약</w:t>
            </w:r>
            <w:r>
              <w:rPr>
                <w:rFonts w:asciiTheme="majorHAnsi" w:eastAsia="굴림" w:hAnsiTheme="majorHAnsi"/>
                <w:b/>
                <w:color w:val="000000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b/>
                <w:color w:val="000000"/>
                <w:szCs w:val="20"/>
              </w:rPr>
              <w:t>문의</w:t>
            </w:r>
            <w:r>
              <w:rPr>
                <w:rFonts w:asciiTheme="majorHAnsi" w:eastAsia="굴림" w:hAnsiTheme="majorHAnsi"/>
                <w:b/>
                <w:color w:val="000000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            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㈜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하모니컴퍼니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송지인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대리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 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02-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523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>-</w:t>
            </w:r>
            <w:r>
              <w:rPr>
                <w:rFonts w:asciiTheme="majorHAnsi" w:eastAsia="굴림" w:hAnsiTheme="majorHAnsi"/>
                <w:color w:val="000000"/>
                <w:szCs w:val="20"/>
              </w:rPr>
              <w:t xml:space="preserve">6443     </w:t>
            </w:r>
          </w:p>
        </w:tc>
      </w:tr>
    </w:tbl>
    <w:p>
      <w:pPr>
        <w:rPr>
          <w:rFonts w:ascii="THE정고딕150" w:eastAsia="THE정고딕150" w:hAnsi="THE정고딕150"/>
          <w:szCs w:val="20"/>
        </w:rPr>
      </w:pPr>
    </w:p>
    <w:sectPr>
      <w:pgSz w:w="11906" w:h="16838"/>
      <w:pgMar w:top="851" w:right="851" w:bottom="851" w:left="851" w:header="851" w:footer="355" w:gutter="0"/>
      <w:cols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나눔바른고딕">
    <w:panose1 w:val="020B0603020101020101"/>
    <w:family w:val="modern"/>
    <w:charset w:val="81"/>
    <w:notTrueType w:val="false"/>
    <w:sig w:usb0="800002A7" w:usb1="01D77CFB" w:usb2="00000010" w:usb3="00000001" w:csb0="00080001" w:csb1="00000001"/>
  </w:font>
  <w:font w:name="굴림">
    <w:panose1 w:val="020B0600000101010101"/>
    <w:family w:val="modern"/>
    <w:charset w:val="81"/>
    <w:notTrueType w:val="false"/>
    <w:sig w:usb0="B00002AF" w:usb1="69D77CFB" w:usb2="00000030" w:usb3="00000001" w:csb0="4008009F" w:csb1="DFD70000"/>
  </w:font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  <w:font w:name="THE정고딕150">
    <w:family w:val="roman"/>
    <w:altName w:val="안상수2006중간"/>
    <w:charset w:val="81"/>
    <w:notTrueType w:val="false"/>
    <w:pitch w:val="variable"/>
    <w:sig w:usb0="800002A7" w:usb1="19D77CFB" w:usb2="00000010" w:usb3="00000000" w:csb0="00080001" w:csb1="00000000"/>
  </w:font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나눔고딕">
    <w:panose1 w:val="020D0604000000000000"/>
    <w:family w:val="modern"/>
    <w:charset w:val="81"/>
    <w:notTrueType w:val="false"/>
    <w:sig w:usb0="900002A7" w:usb1="29D7FCFB" w:usb2="00000010" w:usb3="00000001" w:csb0="00080001" w:csb1="00000001"/>
  </w:font>
  <w:font w:name="나눔명조">
    <w:panose1 w:val="02020603020101020101"/>
    <w:family w:val="roman"/>
    <w:charset w:val="81"/>
    <w:notTrueType w:val="false"/>
    <w:sig w:usb0="800002A7" w:usb1="01D7FCFB" w:usb2="00000010" w:usb3="00000001" w:csb0="00080001" w:csb1="000000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10"/>
  <w:removePersonalInformation/>
  <w:embedTrueTypeFonts/>
  <w:bordersDontSurroundHeader/>
  <w:bordersDontSurroundFooter/>
  <w:hideGrammaticalErrors/>
  <w:proofState w:spelling="clean" w:grammar="clean"/>
  <w:defaultTabStop w:val="80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65"/>
  <w:drawingGridVerticalSpacing w:val="180"/>
  <w:displayHorizontalDrawingGridEvery w:val="1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="Times New Roman" w:eastAsia="바탕" w:hAnsi="Times New Roman" w:cs="Times New Roman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/>
    <w:lsdException w:name="heading 2" w:uiPriority="0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57"/>
    <w:lsdException w:name="toc 2" w:uiPriority="57"/>
    <w:lsdException w:name="toc 3" w:uiPriority="57"/>
    <w:lsdException w:name="toc 4" w:uiPriority="57"/>
    <w:lsdException w:name="toc 5" w:uiPriority="57"/>
    <w:lsdException w:name="toc 6" w:uiPriority="57"/>
    <w:lsdException w:name="toc 7" w:uiPriority="57"/>
    <w:lsdException w:name="toc 8" w:uiPriority="57"/>
    <w:lsdException w:name="toc 9" w:uiPriority="57"/>
    <w:lsdException w:name="caption" w:uiPriority="0" w:qFormat="1"/>
    <w:lsdException w:name="Title" w:semiHidden="0" w:uiPriority="0" w:unhideWhenUsed="0"/>
    <w:lsdException w:name="Default Paragraph Font" w:uiPriority="1"/>
    <w:lsdException w:name="Subtitle" w:semiHidden="0" w:uiPriority="0" w:unhideWhenUsed="0"/>
    <w:lsdException w:name="Strong" w:semiHidden="0" w:uiPriority="0" w:unhideWhenUsed="0"/>
    <w:lsdException w:name="Emphasis" w:semiHidden="0" w:uiPriority="0" w:unhideWhenUsed="0"/>
    <w:lsdException w:name="Table Grid" w:semiHidden="0" w:uiPriority="89" w:unhideWhenUsed="0"/>
    <w:lsdException w:name="Placeholder Text" w:unhideWhenUsed="0"/>
    <w:lsdException w:name="No Spacing" w:semiHidden="0" w:uiPriority="1" w:unhideWhenUsed="0"/>
    <w:lsdException w:name="Light Shading" w:semiHidden="0" w:uiPriority="96" w:unhideWhenUsed="0"/>
    <w:lsdException w:name="Light List" w:semiHidden="0" w:uiPriority="97" w:unhideWhenUsed="0"/>
    <w:lsdException w:name="Light Grid" w:semiHidden="0" w:uiPriority="98" w:unhideWhenUsed="0"/>
    <w:lsdException w:name="Medium Shading 1" w:semiHidden="0" w:uiPriority="99" w:unhideWhenUsed="0"/>
    <w:lsdException w:name="Medium Shading 2" w:semiHidden="0" w:uiPriority="100" w:unhideWhenUsed="0"/>
    <w:lsdException w:name="Medium List 1" w:semiHidden="0" w:uiPriority="101" w:unhideWhenUsed="0"/>
    <w:lsdException w:name="Medium List 2" w:semiHidden="0" w:uiPriority="102" w:unhideWhenUsed="0"/>
    <w:lsdException w:name="Medium Grid 1" w:semiHidden="0" w:uiPriority="103" w:unhideWhenUsed="0"/>
    <w:lsdException w:name="Medium Grid 2" w:semiHidden="0" w:uiPriority="104" w:unhideWhenUsed="0"/>
    <w:lsdException w:name="Medium Grid 3" w:semiHidden="0" w:uiPriority="105" w:unhideWhenUsed="0"/>
    <w:lsdException w:name="Dark List" w:semiHidden="0" w:uiPriority="112" w:unhideWhenUsed="0"/>
    <w:lsdException w:name="Colorful Shading" w:semiHidden="0" w:uiPriority="113" w:unhideWhenUsed="0"/>
    <w:lsdException w:name="Colorful List" w:semiHidden="0" w:uiPriority="114" w:unhideWhenUsed="0"/>
    <w:lsdException w:name="Colorful Grid" w:semiHidden="0" w:uiPriority="115" w:unhideWhenUsed="0"/>
    <w:lsdException w:name="Light Shading Accent 1" w:semiHidden="0" w:uiPriority="96" w:unhideWhenUsed="0"/>
    <w:lsdException w:name="Light List Accent 1" w:semiHidden="0" w:uiPriority="97" w:unhideWhenUsed="0"/>
    <w:lsdException w:name="Light Grid Accent 1" w:semiHidden="0" w:uiPriority="98" w:unhideWhenUsed="0"/>
    <w:lsdException w:name="Medium Shading 1 Accent 1" w:semiHidden="0" w:uiPriority="99" w:unhideWhenUsed="0"/>
    <w:lsdException w:name="Medium Shading 2 Accent 1" w:semiHidden="0" w:uiPriority="100" w:unhideWhenUsed="0"/>
    <w:lsdException w:name="Medium List 1 Accent 1" w:semiHidden="0" w:uiPriority="101" w:unhideWhenUsed="0"/>
    <w:lsdException w:name="Revision" w:unhideWhenUsed="0"/>
    <w:lsdException w:name="List Paragraph" w:semiHidden="0" w:uiPriority="52" w:unhideWhenUsed="0"/>
    <w:lsdException w:name="Quote" w:semiHidden="0" w:uiPriority="41" w:unhideWhenUsed="0"/>
    <w:lsdException w:name="Intense Quote" w:semiHidden="0" w:uiPriority="48" w:unhideWhenUsed="0"/>
    <w:lsdException w:name="Medium List 2 Accent 1" w:semiHidden="0" w:uiPriority="102" w:unhideWhenUsed="0"/>
    <w:lsdException w:name="Medium Grid 1 Accent 1" w:semiHidden="0" w:uiPriority="103" w:unhideWhenUsed="0"/>
    <w:lsdException w:name="Medium Grid 2 Accent 1" w:semiHidden="0" w:uiPriority="104" w:unhideWhenUsed="0"/>
    <w:lsdException w:name="Medium Grid 3 Accent 1" w:semiHidden="0" w:uiPriority="105" w:unhideWhenUsed="0"/>
    <w:lsdException w:name="Dark List Accent 1" w:semiHidden="0" w:uiPriority="112" w:unhideWhenUsed="0"/>
    <w:lsdException w:name="Colorful Shading Accent 1" w:semiHidden="0" w:uiPriority="113" w:unhideWhenUsed="0"/>
    <w:lsdException w:name="Colorful List Accent 1" w:semiHidden="0" w:uiPriority="114" w:unhideWhenUsed="0"/>
    <w:lsdException w:name="Colorful Grid Accent 1" w:semiHidden="0" w:uiPriority="115" w:unhideWhenUsed="0"/>
    <w:lsdException w:name="Light Shading Accent 2" w:semiHidden="0" w:uiPriority="96" w:unhideWhenUsed="0"/>
    <w:lsdException w:name="Light List Accent 2" w:semiHidden="0" w:uiPriority="97" w:unhideWhenUsed="0"/>
    <w:lsdException w:name="Light Grid Accent 2" w:semiHidden="0" w:uiPriority="98" w:unhideWhenUsed="0"/>
    <w:lsdException w:name="Medium Shading 1 Accent 2" w:semiHidden="0" w:uiPriority="99" w:unhideWhenUsed="0"/>
    <w:lsdException w:name="Medium Shading 2 Accent 2" w:semiHidden="0" w:uiPriority="100" w:unhideWhenUsed="0"/>
    <w:lsdException w:name="Medium List 1 Accent 2" w:semiHidden="0" w:uiPriority="101" w:unhideWhenUsed="0"/>
    <w:lsdException w:name="Medium List 2 Accent 2" w:semiHidden="0" w:uiPriority="102" w:unhideWhenUsed="0"/>
    <w:lsdException w:name="Medium Grid 1 Accent 2" w:semiHidden="0" w:uiPriority="103" w:unhideWhenUsed="0"/>
    <w:lsdException w:name="Medium Grid 2 Accent 2" w:semiHidden="0" w:uiPriority="104" w:unhideWhenUsed="0"/>
    <w:lsdException w:name="Medium Grid 3 Accent 2" w:semiHidden="0" w:uiPriority="105" w:unhideWhenUsed="0"/>
    <w:lsdException w:name="Dark List Accent 2" w:semiHidden="0" w:uiPriority="112" w:unhideWhenUsed="0"/>
    <w:lsdException w:name="Colorful Shading Accent 2" w:semiHidden="0" w:uiPriority="113" w:unhideWhenUsed="0"/>
    <w:lsdException w:name="Colorful List Accent 2" w:semiHidden="0" w:uiPriority="114" w:unhideWhenUsed="0"/>
    <w:lsdException w:name="Colorful Grid Accent 2" w:semiHidden="0" w:uiPriority="115" w:unhideWhenUsed="0"/>
    <w:lsdException w:name="Light Shading Accent 3" w:semiHidden="0" w:uiPriority="96" w:unhideWhenUsed="0"/>
    <w:lsdException w:name="Light List Accent 3" w:semiHidden="0" w:uiPriority="97" w:unhideWhenUsed="0"/>
    <w:lsdException w:name="Light Grid Accent 3" w:semiHidden="0" w:uiPriority="98" w:unhideWhenUsed="0"/>
    <w:lsdException w:name="Medium Shading 1 Accent 3" w:semiHidden="0" w:uiPriority="99" w:unhideWhenUsed="0"/>
    <w:lsdException w:name="Medium Shading 2 Accent 3" w:semiHidden="0" w:uiPriority="100" w:unhideWhenUsed="0"/>
    <w:lsdException w:name="Medium List 1 Accent 3" w:semiHidden="0" w:uiPriority="101" w:unhideWhenUsed="0"/>
    <w:lsdException w:name="Medium List 2 Accent 3" w:semiHidden="0" w:uiPriority="102" w:unhideWhenUsed="0"/>
    <w:lsdException w:name="Medium Grid 1 Accent 3" w:semiHidden="0" w:uiPriority="103" w:unhideWhenUsed="0"/>
    <w:lsdException w:name="Medium Grid 2 Accent 3" w:semiHidden="0" w:uiPriority="104" w:unhideWhenUsed="0"/>
    <w:lsdException w:name="Medium Grid 3 Accent 3" w:semiHidden="0" w:uiPriority="105" w:unhideWhenUsed="0"/>
    <w:lsdException w:name="Dark List Accent 3" w:semiHidden="0" w:uiPriority="112" w:unhideWhenUsed="0"/>
    <w:lsdException w:name="Colorful Shading Accent 3" w:semiHidden="0" w:uiPriority="113" w:unhideWhenUsed="0"/>
    <w:lsdException w:name="Colorful List Accent 3" w:semiHidden="0" w:uiPriority="114" w:unhideWhenUsed="0"/>
    <w:lsdException w:name="Colorful Grid Accent 3" w:semiHidden="0" w:uiPriority="115" w:unhideWhenUsed="0"/>
    <w:lsdException w:name="Light Shading Accent 4" w:semiHidden="0" w:uiPriority="96" w:unhideWhenUsed="0"/>
    <w:lsdException w:name="Light List Accent 4" w:semiHidden="0" w:uiPriority="97" w:unhideWhenUsed="0"/>
    <w:lsdException w:name="Light Grid Accent 4" w:semiHidden="0" w:uiPriority="98" w:unhideWhenUsed="0"/>
    <w:lsdException w:name="Medium Shading 1 Accent 4" w:semiHidden="0" w:uiPriority="99" w:unhideWhenUsed="0"/>
    <w:lsdException w:name="Medium Shading 2 Accent 4" w:semiHidden="0" w:uiPriority="100" w:unhideWhenUsed="0"/>
    <w:lsdException w:name="Medium List 1 Accent 4" w:semiHidden="0" w:uiPriority="101" w:unhideWhenUsed="0"/>
    <w:lsdException w:name="Medium List 2 Accent 4" w:semiHidden="0" w:uiPriority="102" w:unhideWhenUsed="0"/>
    <w:lsdException w:name="Medium Grid 1 Accent 4" w:semiHidden="0" w:uiPriority="103" w:unhideWhenUsed="0"/>
    <w:lsdException w:name="Medium Grid 2 Accent 4" w:semiHidden="0" w:uiPriority="104" w:unhideWhenUsed="0"/>
    <w:lsdException w:name="Medium Grid 3 Accent 4" w:semiHidden="0" w:uiPriority="105" w:unhideWhenUsed="0"/>
    <w:lsdException w:name="Dark List Accent 4" w:semiHidden="0" w:uiPriority="112" w:unhideWhenUsed="0"/>
    <w:lsdException w:name="Colorful Shading Accent 4" w:semiHidden="0" w:uiPriority="113" w:unhideWhenUsed="0"/>
    <w:lsdException w:name="Colorful List Accent 4" w:semiHidden="0" w:uiPriority="114" w:unhideWhenUsed="0"/>
    <w:lsdException w:name="Colorful Grid Accent 4" w:semiHidden="0" w:uiPriority="115" w:unhideWhenUsed="0"/>
    <w:lsdException w:name="Light Shading Accent 5" w:semiHidden="0" w:uiPriority="96" w:unhideWhenUsed="0"/>
    <w:lsdException w:name="Light List Accent 5" w:semiHidden="0" w:uiPriority="97" w:unhideWhenUsed="0"/>
    <w:lsdException w:name="Light Grid Accent 5" w:semiHidden="0" w:uiPriority="98" w:unhideWhenUsed="0"/>
    <w:lsdException w:name="Medium Shading 1 Accent 5" w:semiHidden="0" w:uiPriority="99" w:unhideWhenUsed="0"/>
    <w:lsdException w:name="Medium Shading 2 Accent 5" w:semiHidden="0" w:uiPriority="100" w:unhideWhenUsed="0"/>
    <w:lsdException w:name="Medium List 1 Accent 5" w:semiHidden="0" w:uiPriority="101" w:unhideWhenUsed="0"/>
    <w:lsdException w:name="Medium List 2 Accent 5" w:semiHidden="0" w:uiPriority="102" w:unhideWhenUsed="0"/>
    <w:lsdException w:name="Medium Grid 1 Accent 5" w:semiHidden="0" w:uiPriority="103" w:unhideWhenUsed="0"/>
    <w:lsdException w:name="Medium Grid 2 Accent 5" w:semiHidden="0" w:uiPriority="104" w:unhideWhenUsed="0"/>
    <w:lsdException w:name="Medium Grid 3 Accent 5" w:semiHidden="0" w:uiPriority="105" w:unhideWhenUsed="0"/>
    <w:lsdException w:name="Dark List Accent 5" w:semiHidden="0" w:uiPriority="112" w:unhideWhenUsed="0"/>
    <w:lsdException w:name="Colorful Shading Accent 5" w:semiHidden="0" w:uiPriority="113" w:unhideWhenUsed="0"/>
    <w:lsdException w:name="Colorful List Accent 5" w:semiHidden="0" w:uiPriority="114" w:unhideWhenUsed="0"/>
    <w:lsdException w:name="Colorful Grid Accent 5" w:semiHidden="0" w:uiPriority="115" w:unhideWhenUsed="0"/>
    <w:lsdException w:name="Light Shading Accent 6" w:semiHidden="0" w:uiPriority="96" w:unhideWhenUsed="0"/>
    <w:lsdException w:name="Light List Accent 6" w:semiHidden="0" w:uiPriority="97" w:unhideWhenUsed="0"/>
    <w:lsdException w:name="Light Grid Accent 6" w:semiHidden="0" w:uiPriority="98" w:unhideWhenUsed="0"/>
    <w:lsdException w:name="Medium Shading 1 Accent 6" w:semiHidden="0" w:uiPriority="99" w:unhideWhenUsed="0"/>
    <w:lsdException w:name="Medium Shading 2 Accent 6" w:semiHidden="0" w:uiPriority="100" w:unhideWhenUsed="0"/>
    <w:lsdException w:name="Medium List 1 Accent 6" w:semiHidden="0" w:uiPriority="101" w:unhideWhenUsed="0"/>
    <w:lsdException w:name="Medium List 2 Accent 6" w:semiHidden="0" w:uiPriority="102" w:unhideWhenUsed="0"/>
    <w:lsdException w:name="Medium Grid 1 Accent 6" w:semiHidden="0" w:uiPriority="103" w:unhideWhenUsed="0"/>
    <w:lsdException w:name="Medium Grid 2 Accent 6" w:semiHidden="0" w:uiPriority="104" w:unhideWhenUsed="0"/>
    <w:lsdException w:name="Medium Grid 3 Accent 6" w:semiHidden="0" w:uiPriority="105" w:unhideWhenUsed="0"/>
    <w:lsdException w:name="Dark List Accent 6" w:semiHidden="0" w:uiPriority="112" w:unhideWhenUsed="0"/>
    <w:lsdException w:name="Colorful Shading Accent 6" w:semiHidden="0" w:uiPriority="113" w:unhideWhenUsed="0"/>
    <w:lsdException w:name="Colorful List Accent 6" w:semiHidden="0" w:uiPriority="114" w:unhideWhenUsed="0"/>
    <w:lsdException w:name="Colorful Grid Accent 6" w:semiHidden="0" w:uiPriority="115" w:unhideWhenUsed="0"/>
    <w:lsdException w:name="Subtle Emphasis" w:semiHidden="0" w:uiPriority="25" w:unhideWhenUsed="0"/>
    <w:lsdException w:name="Intense Emphasis" w:semiHidden="0" w:uiPriority="33" w:unhideWhenUsed="0"/>
    <w:lsdException w:name="Subtle Reference" w:semiHidden="0" w:uiPriority="49" w:unhideWhenUsed="0"/>
    <w:lsdException w:name="Intense Reference" w:semiHidden="0" w:uiPriority="50" w:unhideWhenUsed="0"/>
    <w:lsdException w:name="Book Title" w:semiHidden="0" w:uiPriority="51" w:unhideWhenUsed="0"/>
    <w:lsdException w:name="Bibliography" w:uiPriority="55"/>
    <w:lsdException w:name="TOC Heading" w:uiPriority="57" w:qFormat="1"/>
  </w:latentStyles>
  <w:style w:type="paragraph" w:default="1" w:styleId="a">
    <w:name w:val="Normal"/>
    <w:pPr>
      <w:autoSpaceDE w:val="off"/>
      <w:autoSpaceDN w:val="off"/>
      <w:widowControl w:val="off"/>
      <w:wordWrap w:val="off"/>
      <w:jc w:val="both"/>
    </w:pPr>
    <w:rPr>
      <w:rFonts w:ascii="바탕"/>
      <w:szCs w:val="24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qFormat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uiPriority w:val="59"/>
    <w:basedOn w:val="a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header"/>
    <w:uiPriority w:val="99"/>
    <w:basedOn w:val="a"/>
    <w:link w:val="Char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">
    <w:name w:val="머리글 Char"/>
    <w:uiPriority w:val="99"/>
    <w:basedOn w:val="a0"/>
    <w:link w:val="a4"/>
    <w:rPr>
      <w:rFonts w:ascii="바탕"/>
      <w:szCs w:val="24"/>
      <w:kern w:val="2"/>
    </w:rPr>
  </w:style>
  <w:style w:type="paragraph" w:customStyle="1" w:styleId="a5">
    <w:name w:val="footer"/>
    <w:uiPriority w:val="99"/>
    <w:basedOn w:val="a"/>
    <w:link w:val="Char0"/>
    <w:unhideWhenUsed/>
    <w:pPr>
      <w:snapToGrid w:val="0"/>
      <w:tabs>
        <w:tab w:val="center" w:pos="4513"/>
        <w:tab w:val="right" w:pos="9026"/>
      </w:tabs>
    </w:pPr>
  </w:style>
  <w:style w:type="character" w:customStyle="1" w:styleId="Char0">
    <w:name w:val="바닥글 Char"/>
    <w:uiPriority w:val="99"/>
    <w:basedOn w:val="a0"/>
    <w:link w:val="a5"/>
    <w:rPr>
      <w:rFonts w:ascii="바탕"/>
      <w:szCs w:val="24"/>
      <w:kern w:val="2"/>
    </w:rPr>
  </w:style>
  <w:style w:type="paragraph" w:customStyle="1" w:styleId="a6">
    <w:name w:val="Balloon Text"/>
    <w:uiPriority w:val="99"/>
    <w:basedOn w:val="a"/>
    <w:link w:val="Char1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uiPriority w:val="99"/>
    <w:basedOn w:val="a0"/>
    <w:link w:val="a6"/>
    <w:semiHidden/>
    <w:rPr>
      <w:rFonts w:asciiTheme="majorHAnsi" w:eastAsiaTheme="majorEastAsia" w:hAnsiTheme="majorHAnsi" w:cstheme="majorBidi"/>
      <w:sz w:val="18"/>
      <w:szCs w:val="18"/>
      <w:kern w:val="2"/>
    </w:rPr>
  </w:style>
  <w:style w:type="paragraph" w:customStyle="1" w:styleId="1">
    <w:name w:val="공지문 제목1"/>
    <w:basedOn w:val="a"/>
    <w:link w:val="1Char"/>
    <w:qFormat/>
    <w:pPr>
      <w:ind w:leftChars="71" w:left="142"/>
      <w:jc w:val="left"/>
      <w:spacing w:line="192" w:lineRule="auto"/>
    </w:pPr>
    <w:rPr>
      <w:rFonts w:ascii="나눔고딕" w:eastAsia="나눔고딕" w:hAnsi="나눔고딕"/>
      <w:b/>
      <w:sz w:val="120"/>
      <w:szCs w:val="120"/>
      <w:spacing w:val="-20"/>
    </w:rPr>
  </w:style>
  <w:style w:type="paragraph" w:customStyle="1" w:styleId="2">
    <w:name w:val="공지문 제목2"/>
    <w:basedOn w:val="a"/>
    <w:link w:val="2Char"/>
    <w:qFormat/>
    <w:pPr>
      <w:ind w:leftChars="71" w:left="142"/>
      <w:jc w:val="left"/>
      <w:spacing w:line="192" w:lineRule="auto"/>
    </w:pPr>
    <w:rPr>
      <w:rFonts w:ascii="나눔명조" w:eastAsia="나눔명조" w:hAnsi="나눔명조"/>
      <w:b/>
      <w:sz w:val="120"/>
      <w:szCs w:val="120"/>
      <w:spacing w:val="-20"/>
    </w:rPr>
  </w:style>
  <w:style w:type="character" w:customStyle="1" w:styleId="1Char">
    <w:name w:val="공지문 제목1 Char"/>
    <w:basedOn w:val="a0"/>
    <w:link w:val="1"/>
    <w:rPr>
      <w:rFonts w:ascii="나눔고딕" w:eastAsia="나눔고딕" w:hAnsi="나눔고딕"/>
      <w:b/>
      <w:sz w:val="120"/>
      <w:szCs w:val="120"/>
      <w:kern w:val="2"/>
      <w:spacing w:val="-20"/>
    </w:rPr>
  </w:style>
  <w:style w:type="paragraph" w:customStyle="1" w:styleId="10">
    <w:name w:val="공지 내용1"/>
    <w:basedOn w:val="a"/>
    <w:link w:val="1Char0"/>
    <w:qFormat/>
    <w:pPr>
      <w:ind w:leftChars="159" w:left="318"/>
      <w:spacing w:line="276" w:lineRule="auto"/>
    </w:pPr>
    <w:rPr>
      <w:rFonts w:ascii="나눔고딕" w:eastAsia="나눔고딕" w:hAnsi="나눔고딕"/>
      <w:b/>
      <w:sz w:val="28"/>
      <w:szCs w:val="28"/>
      <w:spacing w:val="-20"/>
    </w:rPr>
  </w:style>
  <w:style w:type="character" w:customStyle="1" w:styleId="2Char">
    <w:name w:val="공지문 제목2 Char"/>
    <w:basedOn w:val="a0"/>
    <w:link w:val="2"/>
    <w:rPr>
      <w:rFonts w:ascii="나눔명조" w:eastAsia="나눔명조" w:hAnsi="나눔명조"/>
      <w:b/>
      <w:sz w:val="120"/>
      <w:szCs w:val="120"/>
      <w:kern w:val="2"/>
      <w:spacing w:val="-20"/>
    </w:rPr>
  </w:style>
  <w:style w:type="paragraph" w:styleId="a7">
    <w:name w:val="List Paragraph"/>
    <w:uiPriority w:val="34"/>
    <w:basedOn w:val="a"/>
    <w:pPr>
      <w:ind w:leftChars="400" w:left="800"/>
    </w:pPr>
  </w:style>
  <w:style w:type="character" w:customStyle="1" w:styleId="1Char0">
    <w:name w:val="공지 내용1 Char"/>
    <w:basedOn w:val="a0"/>
    <w:link w:val="10"/>
    <w:rPr>
      <w:rFonts w:ascii="나눔고딕" w:eastAsia="나눔고딕" w:hAnsi="나눔고딕"/>
      <w:b/>
      <w:sz w:val="28"/>
      <w:szCs w:val="28"/>
      <w:kern w:val="2"/>
      <w:spacing w:val="-20"/>
    </w:rPr>
  </w:style>
  <w:style w:type="character" w:customStyle="1" w:styleId="a8">
    <w:name w:val="Hyperlink"/>
    <w:uiPriority w:val="99"/>
    <w:basedOn w:val="a0"/>
    <w:unhideWhenUsed/>
    <w:rPr>
      <w:color w:val="0000FF"/>
      <w:u w:val="single" w:color="auto"/>
    </w:rPr>
  </w:style>
  <w:style w:type="paragraph" w:customStyle="1" w:styleId="20">
    <w:name w:val="공지문 내용2"/>
    <w:basedOn w:val="a"/>
    <w:link w:val="2Char0"/>
    <w:qFormat/>
    <w:pPr>
      <w:ind w:leftChars="159" w:left="318"/>
      <w:spacing w:line="276" w:lineRule="auto"/>
    </w:pPr>
    <w:rPr>
      <w:rFonts w:ascii="나눔명조" w:eastAsia="나눔명조" w:hAnsi="나눔명조"/>
      <w:b/>
      <w:sz w:val="28"/>
      <w:szCs w:val="28"/>
      <w:spacing w:val="-10"/>
    </w:rPr>
  </w:style>
  <w:style w:type="character" w:customStyle="1" w:styleId="2Char0">
    <w:name w:val="공지문 내용2 Char"/>
    <w:basedOn w:val="1Char0"/>
    <w:link w:val="20"/>
    <w:rPr>
      <w:rFonts w:ascii="나눔명조" w:eastAsia="나눔명조" w:hAnsi="나눔명조"/>
      <w:b/>
      <w:sz w:val="28"/>
      <w:szCs w:val="28"/>
      <w:kern w:val="2"/>
      <w:spacing w:val="-10"/>
    </w:rPr>
  </w:style>
  <w:style w:type="paragraph" w:customStyle="1" w:styleId="a9">
    <w:name w:val="일시 장소 안건"/>
    <w:basedOn w:val="a"/>
    <w:link w:val="Char2"/>
    <w:qFormat/>
    <w:pPr>
      <w:ind w:leftChars="159" w:left="318"/>
      <w:jc w:val="left"/>
      <w:spacing w:line="276" w:lineRule="auto"/>
    </w:pPr>
    <w:rPr>
      <w:rFonts w:ascii="나눔고딕" w:eastAsia="나눔고딕" w:hAnsi="나눔고딕"/>
      <w:b/>
      <w:sz w:val="26"/>
      <w:szCs w:val="26"/>
      <w:spacing w:val="-20"/>
    </w:rPr>
  </w:style>
  <w:style w:type="paragraph" w:customStyle="1" w:styleId="aa">
    <w:name w:val="일시 시간 장소 내용"/>
    <w:basedOn w:val="a"/>
    <w:link w:val="Char3"/>
    <w:qFormat/>
    <w:pPr>
      <w:ind w:leftChars="71" w:left="142"/>
      <w:jc w:val="left"/>
      <w:spacing w:line="276" w:lineRule="auto"/>
    </w:pPr>
    <w:rPr>
      <w:rFonts w:ascii="나눔고딕" w:eastAsia="나눔고딕" w:hAnsi="나눔고딕"/>
      <w:sz w:val="26"/>
      <w:szCs w:val="26"/>
      <w:spacing w:val="-20"/>
    </w:rPr>
  </w:style>
  <w:style w:type="character" w:customStyle="1" w:styleId="Char2">
    <w:name w:val="일시 장소 안건 Char"/>
    <w:basedOn w:val="a0"/>
    <w:link w:val="a9"/>
    <w:rPr>
      <w:rFonts w:ascii="나눔고딕" w:eastAsia="나눔고딕" w:hAnsi="나눔고딕"/>
      <w:b/>
      <w:sz w:val="26"/>
      <w:szCs w:val="26"/>
      <w:kern w:val="2"/>
      <w:spacing w:val="-20"/>
    </w:rPr>
  </w:style>
  <w:style w:type="character" w:customStyle="1" w:styleId="Char3">
    <w:name w:val="일시 시간 장소 내용 Char"/>
    <w:basedOn w:val="a0"/>
    <w:link w:val="aa"/>
    <w:rPr>
      <w:rFonts w:ascii="나눔고딕" w:eastAsia="나눔고딕" w:hAnsi="나눔고딕"/>
      <w:sz w:val="26"/>
      <w:szCs w:val="26"/>
      <w:kern w:val="2"/>
      <w:spacing w:val="-20"/>
    </w:rPr>
  </w:style>
  <w:style w:type="character" w:customStyle="1" w:styleId="regreen">
    <w:name w:val="re_green"/>
    <w:basedOn w:val="a0"/>
  </w:style>
  <w:style w:type="character" w:customStyle="1" w:styleId="repurple">
    <w:name w:val="re_purple"/>
    <w:basedOn w:val="a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fontTable" Target="fontTable.xml" /><Relationship Id="rId5" Type="http://schemas.openxmlformats.org/officeDocument/2006/relationships/webSettings" Target="webSettings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네이버 한글캠페인</dc:creator>
  <cp:keywords/>
  <dc:description/>
  <cp:lastModifiedBy>User</cp:lastModifiedBy>
  <cp:revision>1</cp:revision>
  <dcterms:created xsi:type="dcterms:W3CDTF">2018-05-29T07:35:00Z</dcterms:created>
  <dcterms:modified xsi:type="dcterms:W3CDTF">2022-05-02T01:21:06Z</dcterms:modified>
  <cp:lastPrinted>2018-05-08T07:41:00Z</cp:lastPrinted>
  <cp:version>1100.0100.01</cp:version>
</cp:coreProperties>
</file>